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16" w:rsidRPr="008D0316" w:rsidRDefault="008D0316">
      <w:pPr>
        <w:rPr>
          <w:rStyle w:val="h41"/>
          <w:color w:val="C45911" w:themeColor="accent2" w:themeShade="BF"/>
          <w:lang w:val="en"/>
        </w:rPr>
      </w:pPr>
      <w:bookmarkStart w:id="0" w:name="_GoBack"/>
      <w:bookmarkEnd w:id="0"/>
      <w:r w:rsidRPr="008D0316">
        <w:rPr>
          <w:rStyle w:val="h41"/>
          <w:color w:val="C45911" w:themeColor="accent2" w:themeShade="BF"/>
          <w:lang w:val="en"/>
        </w:rPr>
        <w:t>Supporting Documents</w:t>
      </w:r>
    </w:p>
    <w:p w:rsidR="00F74752" w:rsidRDefault="008D0316" w:rsidP="00F74752">
      <w:pPr>
        <w:pStyle w:val="ListParagraph"/>
        <w:ind w:left="0"/>
      </w:pPr>
      <w:r>
        <w:rPr>
          <w:rStyle w:val="h41"/>
          <w:lang w:val="en"/>
        </w:rPr>
        <w:t>Labor Market Information (LMI)</w:t>
      </w:r>
      <w:proofErr w:type="gramStart"/>
      <w:r w:rsidR="00F74752">
        <w:rPr>
          <w:rStyle w:val="h41"/>
          <w:lang w:val="en"/>
        </w:rPr>
        <w:t>:</w:t>
      </w:r>
      <w:proofErr w:type="gramEnd"/>
      <w:r>
        <w:rPr>
          <w:rFonts w:ascii="Open Sans" w:hAnsi="Open Sans" w:cs="Helvetica"/>
          <w:color w:val="545454"/>
          <w:sz w:val="21"/>
          <w:szCs w:val="21"/>
          <w:lang w:val="en"/>
        </w:rPr>
        <w:br/>
      </w:r>
      <w:r w:rsidR="00F74752">
        <w:t xml:space="preserve">The cluster-occupational projections of northern California projects growth in employment of the agriculture, food, and beverage cluster as well as the business services cluster which comprises to be one of the largest employers in the region. The number and percentage of self-employed workers in middle-skill occupations by major occupational group in California for management occupations and business and financial operations occupations ranges from 6.5% to 53.5%. The five-year projections for occupation data for business and finance expect to see a 5% increase in the far north region and a 2%-6% increase in food service management, administrative service managers, industrial production managers, transportation/storage/distribution management, and other management occupations. Medium wages range from $35,000-$75,000 depending on the business sector for an individual completing the Certificate of Achievement in Small Business Management at Lassen College. </w:t>
      </w:r>
    </w:p>
    <w:p w:rsidR="00F74752" w:rsidRDefault="00F74752" w:rsidP="00F74752">
      <w:pPr>
        <w:pStyle w:val="ListParagraph"/>
        <w:ind w:left="0"/>
      </w:pPr>
    </w:p>
    <w:p w:rsidR="00F74752" w:rsidRDefault="00F74752" w:rsidP="00F74752">
      <w:pPr>
        <w:pStyle w:val="ListParagraph"/>
        <w:ind w:left="0"/>
        <w:rPr>
          <w:i/>
        </w:rPr>
      </w:pPr>
      <w:r w:rsidRPr="00A105D9">
        <w:rPr>
          <w:i/>
        </w:rPr>
        <w:t xml:space="preserve">California Employment Development Department, Projections of Employment 2012-2022 </w:t>
      </w:r>
      <w:r>
        <w:rPr>
          <w:i/>
        </w:rPr>
        <w:t>(2016)</w:t>
      </w:r>
    </w:p>
    <w:p w:rsidR="00F74752" w:rsidRDefault="00F74752" w:rsidP="00F74752">
      <w:pPr>
        <w:pStyle w:val="ListParagraph"/>
        <w:ind w:left="0"/>
        <w:rPr>
          <w:i/>
        </w:rPr>
      </w:pPr>
      <w:r>
        <w:rPr>
          <w:i/>
        </w:rPr>
        <w:t>Centers of Excellence for Labor Market Research (2015)</w:t>
      </w:r>
    </w:p>
    <w:p w:rsidR="00213E9C" w:rsidRDefault="00F74752" w:rsidP="00F74752">
      <w:pPr>
        <w:pStyle w:val="ListParagraph"/>
        <w:ind w:left="0"/>
        <w:rPr>
          <w:i/>
        </w:rPr>
      </w:pPr>
      <w:r>
        <w:rPr>
          <w:i/>
        </w:rPr>
        <w:t>Economic Modeling Specialists, International Regional Labor Market Assessment: far North Region (2016)</w:t>
      </w:r>
    </w:p>
    <w:p w:rsidR="00163C2F" w:rsidRDefault="00163C2F" w:rsidP="00F74752">
      <w:pPr>
        <w:pStyle w:val="ListParagraph"/>
        <w:ind w:left="0"/>
      </w:pPr>
      <w:r>
        <w:rPr>
          <w:i/>
        </w:rPr>
        <w:t>*See attachments</w:t>
      </w:r>
    </w:p>
    <w:sectPr w:rsidR="0016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4C2"/>
    <w:multiLevelType w:val="multilevel"/>
    <w:tmpl w:val="2C0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13ACC"/>
    <w:multiLevelType w:val="multilevel"/>
    <w:tmpl w:val="DF66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076DA"/>
    <w:multiLevelType w:val="hybridMultilevel"/>
    <w:tmpl w:val="E97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A0B96"/>
    <w:multiLevelType w:val="hybridMultilevel"/>
    <w:tmpl w:val="750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32C2"/>
    <w:multiLevelType w:val="multilevel"/>
    <w:tmpl w:val="117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387F"/>
    <w:multiLevelType w:val="multilevel"/>
    <w:tmpl w:val="46E2D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16"/>
    <w:rsid w:val="00163C2F"/>
    <w:rsid w:val="00213E9C"/>
    <w:rsid w:val="008D0316"/>
    <w:rsid w:val="00CB2676"/>
    <w:rsid w:val="00F74676"/>
    <w:rsid w:val="00F7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F85FF-05A6-4016-8A1C-5B900E6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41">
    <w:name w:val="h41"/>
    <w:basedOn w:val="DefaultParagraphFont"/>
    <w:rsid w:val="008D0316"/>
    <w:rPr>
      <w:rFonts w:ascii="Arial" w:hAnsi="Arial" w:cs="Arial" w:hint="default"/>
      <w:b w:val="0"/>
      <w:bCs w:val="0"/>
      <w:color w:val="1C344C"/>
      <w:sz w:val="27"/>
      <w:szCs w:val="27"/>
    </w:rPr>
  </w:style>
  <w:style w:type="character" w:customStyle="1" w:styleId="label2">
    <w:name w:val="label2"/>
    <w:basedOn w:val="DefaultParagraphFont"/>
    <w:rsid w:val="008D0316"/>
    <w:rPr>
      <w:b/>
      <w:bCs/>
      <w:vanish w:val="0"/>
      <w:webHidden w:val="0"/>
      <w:color w:val="FFFFFF"/>
      <w:sz w:val="18"/>
      <w:szCs w:val="18"/>
      <w:vertAlign w:val="baseline"/>
      <w:specVanish w:val="0"/>
    </w:rPr>
  </w:style>
  <w:style w:type="character" w:customStyle="1" w:styleId="red1">
    <w:name w:val="red1"/>
    <w:basedOn w:val="DefaultParagraphFont"/>
    <w:rsid w:val="008D0316"/>
    <w:rPr>
      <w:color w:val="D9534F"/>
    </w:rPr>
  </w:style>
  <w:style w:type="paragraph" w:customStyle="1" w:styleId="Default">
    <w:name w:val="Default"/>
    <w:rsid w:val="00F746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467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8318">
      <w:bodyDiv w:val="1"/>
      <w:marLeft w:val="0"/>
      <w:marRight w:val="0"/>
      <w:marTop w:val="0"/>
      <w:marBottom w:val="0"/>
      <w:divBdr>
        <w:top w:val="none" w:sz="0" w:space="0" w:color="auto"/>
        <w:left w:val="none" w:sz="0" w:space="0" w:color="auto"/>
        <w:bottom w:val="none" w:sz="0" w:space="0" w:color="auto"/>
        <w:right w:val="none" w:sz="0" w:space="0" w:color="auto"/>
      </w:divBdr>
      <w:divsChild>
        <w:div w:id="1266766117">
          <w:marLeft w:val="0"/>
          <w:marRight w:val="0"/>
          <w:marTop w:val="0"/>
          <w:marBottom w:val="0"/>
          <w:divBdr>
            <w:top w:val="none" w:sz="0" w:space="0" w:color="auto"/>
            <w:left w:val="none" w:sz="0" w:space="0" w:color="auto"/>
            <w:bottom w:val="none" w:sz="0" w:space="0" w:color="auto"/>
            <w:right w:val="none" w:sz="0" w:space="0" w:color="auto"/>
          </w:divBdr>
          <w:divsChild>
            <w:div w:id="1275358664">
              <w:marLeft w:val="-225"/>
              <w:marRight w:val="-225"/>
              <w:marTop w:val="0"/>
              <w:marBottom w:val="450"/>
              <w:divBdr>
                <w:top w:val="none" w:sz="0" w:space="0" w:color="auto"/>
                <w:left w:val="none" w:sz="0" w:space="0" w:color="auto"/>
                <w:bottom w:val="none" w:sz="0" w:space="0" w:color="auto"/>
                <w:right w:val="none" w:sz="0" w:space="0" w:color="auto"/>
              </w:divBdr>
              <w:divsChild>
                <w:div w:id="1622682993">
                  <w:marLeft w:val="0"/>
                  <w:marRight w:val="0"/>
                  <w:marTop w:val="0"/>
                  <w:marBottom w:val="0"/>
                  <w:divBdr>
                    <w:top w:val="none" w:sz="0" w:space="0" w:color="auto"/>
                    <w:left w:val="none" w:sz="0" w:space="0" w:color="auto"/>
                    <w:bottom w:val="none" w:sz="0" w:space="0" w:color="auto"/>
                    <w:right w:val="none" w:sz="0" w:space="0" w:color="auto"/>
                  </w:divBdr>
                  <w:divsChild>
                    <w:div w:id="52118852">
                      <w:marLeft w:val="0"/>
                      <w:marRight w:val="0"/>
                      <w:marTop w:val="0"/>
                      <w:marBottom w:val="300"/>
                      <w:divBdr>
                        <w:top w:val="none" w:sz="0" w:space="0" w:color="auto"/>
                        <w:left w:val="none" w:sz="0" w:space="0" w:color="auto"/>
                        <w:bottom w:val="none" w:sz="0" w:space="0" w:color="auto"/>
                        <w:right w:val="none" w:sz="0" w:space="0" w:color="auto"/>
                      </w:divBdr>
                      <w:divsChild>
                        <w:div w:id="1335763387">
                          <w:marLeft w:val="0"/>
                          <w:marRight w:val="0"/>
                          <w:marTop w:val="0"/>
                          <w:marBottom w:val="0"/>
                          <w:divBdr>
                            <w:top w:val="none" w:sz="0" w:space="0" w:color="auto"/>
                            <w:left w:val="none" w:sz="0" w:space="0" w:color="auto"/>
                            <w:bottom w:val="none" w:sz="0" w:space="0" w:color="auto"/>
                            <w:right w:val="none" w:sz="0" w:space="0" w:color="auto"/>
                          </w:divBdr>
                          <w:divsChild>
                            <w:div w:id="1928996408">
                              <w:marLeft w:val="0"/>
                              <w:marRight w:val="0"/>
                              <w:marTop w:val="0"/>
                              <w:marBottom w:val="300"/>
                              <w:divBdr>
                                <w:top w:val="none" w:sz="0" w:space="0" w:color="auto"/>
                                <w:left w:val="none" w:sz="0" w:space="0" w:color="auto"/>
                                <w:bottom w:val="none" w:sz="0" w:space="0" w:color="auto"/>
                                <w:right w:val="none" w:sz="0" w:space="0" w:color="auto"/>
                              </w:divBdr>
                              <w:divsChild>
                                <w:div w:id="19041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619569">
      <w:bodyDiv w:val="1"/>
      <w:marLeft w:val="0"/>
      <w:marRight w:val="0"/>
      <w:marTop w:val="0"/>
      <w:marBottom w:val="0"/>
      <w:divBdr>
        <w:top w:val="none" w:sz="0" w:space="0" w:color="auto"/>
        <w:left w:val="none" w:sz="0" w:space="0" w:color="auto"/>
        <w:bottom w:val="none" w:sz="0" w:space="0" w:color="auto"/>
        <w:right w:val="none" w:sz="0" w:space="0" w:color="auto"/>
      </w:divBdr>
      <w:divsChild>
        <w:div w:id="2097288071">
          <w:marLeft w:val="0"/>
          <w:marRight w:val="0"/>
          <w:marTop w:val="0"/>
          <w:marBottom w:val="0"/>
          <w:divBdr>
            <w:top w:val="none" w:sz="0" w:space="0" w:color="auto"/>
            <w:left w:val="none" w:sz="0" w:space="0" w:color="auto"/>
            <w:bottom w:val="none" w:sz="0" w:space="0" w:color="auto"/>
            <w:right w:val="none" w:sz="0" w:space="0" w:color="auto"/>
          </w:divBdr>
          <w:divsChild>
            <w:div w:id="1202476475">
              <w:marLeft w:val="-225"/>
              <w:marRight w:val="-225"/>
              <w:marTop w:val="0"/>
              <w:marBottom w:val="450"/>
              <w:divBdr>
                <w:top w:val="none" w:sz="0" w:space="0" w:color="auto"/>
                <w:left w:val="none" w:sz="0" w:space="0" w:color="auto"/>
                <w:bottom w:val="none" w:sz="0" w:space="0" w:color="auto"/>
                <w:right w:val="none" w:sz="0" w:space="0" w:color="auto"/>
              </w:divBdr>
              <w:divsChild>
                <w:div w:id="1470780460">
                  <w:marLeft w:val="0"/>
                  <w:marRight w:val="0"/>
                  <w:marTop w:val="0"/>
                  <w:marBottom w:val="0"/>
                  <w:divBdr>
                    <w:top w:val="none" w:sz="0" w:space="0" w:color="auto"/>
                    <w:left w:val="none" w:sz="0" w:space="0" w:color="auto"/>
                    <w:bottom w:val="none" w:sz="0" w:space="0" w:color="auto"/>
                    <w:right w:val="none" w:sz="0" w:space="0" w:color="auto"/>
                  </w:divBdr>
                  <w:divsChild>
                    <w:div w:id="94329387">
                      <w:marLeft w:val="0"/>
                      <w:marRight w:val="0"/>
                      <w:marTop w:val="0"/>
                      <w:marBottom w:val="300"/>
                      <w:divBdr>
                        <w:top w:val="none" w:sz="0" w:space="0" w:color="auto"/>
                        <w:left w:val="none" w:sz="0" w:space="0" w:color="auto"/>
                        <w:bottom w:val="none" w:sz="0" w:space="0" w:color="auto"/>
                        <w:right w:val="none" w:sz="0" w:space="0" w:color="auto"/>
                      </w:divBdr>
                      <w:divsChild>
                        <w:div w:id="143086001">
                          <w:marLeft w:val="0"/>
                          <w:marRight w:val="0"/>
                          <w:marTop w:val="0"/>
                          <w:marBottom w:val="0"/>
                          <w:divBdr>
                            <w:top w:val="none" w:sz="0" w:space="0" w:color="auto"/>
                            <w:left w:val="none" w:sz="0" w:space="0" w:color="auto"/>
                            <w:bottom w:val="none" w:sz="0" w:space="0" w:color="auto"/>
                            <w:right w:val="none" w:sz="0" w:space="0" w:color="auto"/>
                          </w:divBdr>
                          <w:divsChild>
                            <w:div w:id="402921280">
                              <w:marLeft w:val="0"/>
                              <w:marRight w:val="0"/>
                              <w:marTop w:val="0"/>
                              <w:marBottom w:val="300"/>
                              <w:divBdr>
                                <w:top w:val="none" w:sz="0" w:space="0" w:color="auto"/>
                                <w:left w:val="none" w:sz="0" w:space="0" w:color="auto"/>
                                <w:bottom w:val="none" w:sz="0" w:space="0" w:color="auto"/>
                                <w:right w:val="none" w:sz="0" w:space="0" w:color="auto"/>
                              </w:divBdr>
                              <w:divsChild>
                                <w:div w:id="6294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847811">
      <w:bodyDiv w:val="1"/>
      <w:marLeft w:val="0"/>
      <w:marRight w:val="0"/>
      <w:marTop w:val="0"/>
      <w:marBottom w:val="0"/>
      <w:divBdr>
        <w:top w:val="none" w:sz="0" w:space="0" w:color="auto"/>
        <w:left w:val="none" w:sz="0" w:space="0" w:color="auto"/>
        <w:bottom w:val="none" w:sz="0" w:space="0" w:color="auto"/>
        <w:right w:val="none" w:sz="0" w:space="0" w:color="auto"/>
      </w:divBdr>
      <w:divsChild>
        <w:div w:id="1585266434">
          <w:marLeft w:val="0"/>
          <w:marRight w:val="0"/>
          <w:marTop w:val="0"/>
          <w:marBottom w:val="0"/>
          <w:divBdr>
            <w:top w:val="none" w:sz="0" w:space="0" w:color="auto"/>
            <w:left w:val="none" w:sz="0" w:space="0" w:color="auto"/>
            <w:bottom w:val="none" w:sz="0" w:space="0" w:color="auto"/>
            <w:right w:val="none" w:sz="0" w:space="0" w:color="auto"/>
          </w:divBdr>
          <w:divsChild>
            <w:div w:id="2063091002">
              <w:marLeft w:val="-225"/>
              <w:marRight w:val="-225"/>
              <w:marTop w:val="0"/>
              <w:marBottom w:val="450"/>
              <w:divBdr>
                <w:top w:val="none" w:sz="0" w:space="0" w:color="auto"/>
                <w:left w:val="none" w:sz="0" w:space="0" w:color="auto"/>
                <w:bottom w:val="none" w:sz="0" w:space="0" w:color="auto"/>
                <w:right w:val="none" w:sz="0" w:space="0" w:color="auto"/>
              </w:divBdr>
              <w:divsChild>
                <w:div w:id="1355038818">
                  <w:marLeft w:val="0"/>
                  <w:marRight w:val="0"/>
                  <w:marTop w:val="0"/>
                  <w:marBottom w:val="0"/>
                  <w:divBdr>
                    <w:top w:val="none" w:sz="0" w:space="0" w:color="auto"/>
                    <w:left w:val="none" w:sz="0" w:space="0" w:color="auto"/>
                    <w:bottom w:val="none" w:sz="0" w:space="0" w:color="auto"/>
                    <w:right w:val="none" w:sz="0" w:space="0" w:color="auto"/>
                  </w:divBdr>
                  <w:divsChild>
                    <w:div w:id="2047634618">
                      <w:marLeft w:val="0"/>
                      <w:marRight w:val="0"/>
                      <w:marTop w:val="0"/>
                      <w:marBottom w:val="300"/>
                      <w:divBdr>
                        <w:top w:val="none" w:sz="0" w:space="0" w:color="auto"/>
                        <w:left w:val="none" w:sz="0" w:space="0" w:color="auto"/>
                        <w:bottom w:val="none" w:sz="0" w:space="0" w:color="auto"/>
                        <w:right w:val="none" w:sz="0" w:space="0" w:color="auto"/>
                      </w:divBdr>
                      <w:divsChild>
                        <w:div w:id="177473213">
                          <w:marLeft w:val="0"/>
                          <w:marRight w:val="0"/>
                          <w:marTop w:val="0"/>
                          <w:marBottom w:val="0"/>
                          <w:divBdr>
                            <w:top w:val="none" w:sz="0" w:space="0" w:color="auto"/>
                            <w:left w:val="none" w:sz="0" w:space="0" w:color="auto"/>
                            <w:bottom w:val="none" w:sz="0" w:space="0" w:color="auto"/>
                            <w:right w:val="none" w:sz="0" w:space="0" w:color="auto"/>
                          </w:divBdr>
                          <w:divsChild>
                            <w:div w:id="1907837007">
                              <w:marLeft w:val="0"/>
                              <w:marRight w:val="0"/>
                              <w:marTop w:val="0"/>
                              <w:marBottom w:val="300"/>
                              <w:divBdr>
                                <w:top w:val="none" w:sz="0" w:space="0" w:color="auto"/>
                                <w:left w:val="none" w:sz="0" w:space="0" w:color="auto"/>
                                <w:bottom w:val="none" w:sz="0" w:space="0" w:color="auto"/>
                                <w:right w:val="none" w:sz="0" w:space="0" w:color="auto"/>
                              </w:divBdr>
                              <w:divsChild>
                                <w:div w:id="2065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62666">
      <w:bodyDiv w:val="1"/>
      <w:marLeft w:val="0"/>
      <w:marRight w:val="0"/>
      <w:marTop w:val="0"/>
      <w:marBottom w:val="0"/>
      <w:divBdr>
        <w:top w:val="none" w:sz="0" w:space="0" w:color="auto"/>
        <w:left w:val="none" w:sz="0" w:space="0" w:color="auto"/>
        <w:bottom w:val="none" w:sz="0" w:space="0" w:color="auto"/>
        <w:right w:val="none" w:sz="0" w:space="0" w:color="auto"/>
      </w:divBdr>
      <w:divsChild>
        <w:div w:id="1823696719">
          <w:marLeft w:val="0"/>
          <w:marRight w:val="0"/>
          <w:marTop w:val="0"/>
          <w:marBottom w:val="0"/>
          <w:divBdr>
            <w:top w:val="none" w:sz="0" w:space="0" w:color="auto"/>
            <w:left w:val="none" w:sz="0" w:space="0" w:color="auto"/>
            <w:bottom w:val="none" w:sz="0" w:space="0" w:color="auto"/>
            <w:right w:val="none" w:sz="0" w:space="0" w:color="auto"/>
          </w:divBdr>
          <w:divsChild>
            <w:div w:id="135537566">
              <w:marLeft w:val="-225"/>
              <w:marRight w:val="-225"/>
              <w:marTop w:val="0"/>
              <w:marBottom w:val="450"/>
              <w:divBdr>
                <w:top w:val="none" w:sz="0" w:space="0" w:color="auto"/>
                <w:left w:val="none" w:sz="0" w:space="0" w:color="auto"/>
                <w:bottom w:val="none" w:sz="0" w:space="0" w:color="auto"/>
                <w:right w:val="none" w:sz="0" w:space="0" w:color="auto"/>
              </w:divBdr>
              <w:divsChild>
                <w:div w:id="1372995305">
                  <w:marLeft w:val="0"/>
                  <w:marRight w:val="0"/>
                  <w:marTop w:val="0"/>
                  <w:marBottom w:val="0"/>
                  <w:divBdr>
                    <w:top w:val="none" w:sz="0" w:space="0" w:color="auto"/>
                    <w:left w:val="none" w:sz="0" w:space="0" w:color="auto"/>
                    <w:bottom w:val="none" w:sz="0" w:space="0" w:color="auto"/>
                    <w:right w:val="none" w:sz="0" w:space="0" w:color="auto"/>
                  </w:divBdr>
                  <w:divsChild>
                    <w:div w:id="1109351065">
                      <w:marLeft w:val="0"/>
                      <w:marRight w:val="0"/>
                      <w:marTop w:val="0"/>
                      <w:marBottom w:val="300"/>
                      <w:divBdr>
                        <w:top w:val="none" w:sz="0" w:space="0" w:color="auto"/>
                        <w:left w:val="none" w:sz="0" w:space="0" w:color="auto"/>
                        <w:bottom w:val="none" w:sz="0" w:space="0" w:color="auto"/>
                        <w:right w:val="none" w:sz="0" w:space="0" w:color="auto"/>
                      </w:divBdr>
                      <w:divsChild>
                        <w:div w:id="548078437">
                          <w:marLeft w:val="0"/>
                          <w:marRight w:val="0"/>
                          <w:marTop w:val="0"/>
                          <w:marBottom w:val="0"/>
                          <w:divBdr>
                            <w:top w:val="none" w:sz="0" w:space="0" w:color="auto"/>
                            <w:left w:val="none" w:sz="0" w:space="0" w:color="auto"/>
                            <w:bottom w:val="none" w:sz="0" w:space="0" w:color="auto"/>
                            <w:right w:val="none" w:sz="0" w:space="0" w:color="auto"/>
                          </w:divBdr>
                          <w:divsChild>
                            <w:div w:id="479462194">
                              <w:marLeft w:val="0"/>
                              <w:marRight w:val="0"/>
                              <w:marTop w:val="0"/>
                              <w:marBottom w:val="300"/>
                              <w:divBdr>
                                <w:top w:val="none" w:sz="0" w:space="0" w:color="auto"/>
                                <w:left w:val="none" w:sz="0" w:space="0" w:color="auto"/>
                                <w:bottom w:val="none" w:sz="0" w:space="0" w:color="auto"/>
                                <w:right w:val="none" w:sz="0" w:space="0" w:color="auto"/>
                              </w:divBdr>
                              <w:divsChild>
                                <w:div w:id="18635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Lassen Community College</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Rupley</dc:creator>
  <cp:keywords/>
  <dc:description/>
  <cp:lastModifiedBy>Dr. Trevor Albertson</cp:lastModifiedBy>
  <cp:revision>2</cp:revision>
  <dcterms:created xsi:type="dcterms:W3CDTF">2019-01-24T01:24:00Z</dcterms:created>
  <dcterms:modified xsi:type="dcterms:W3CDTF">2019-01-24T01:24:00Z</dcterms:modified>
</cp:coreProperties>
</file>